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5D" w:rsidRPr="00FF4610" w:rsidRDefault="00DE165D" w:rsidP="00DE165D">
      <w:pPr>
        <w:spacing w:after="0" w:line="240" w:lineRule="auto"/>
        <w:contextualSpacing/>
        <w:rPr>
          <w:rFonts w:ascii="Times New Roman" w:eastAsia="Calibri" w:hAnsi="Times New Roman" w:cs="Times New Roman"/>
          <w:b/>
          <w:sz w:val="28"/>
          <w:szCs w:val="28"/>
        </w:rPr>
      </w:pPr>
      <w:r w:rsidRPr="00FF4610">
        <w:rPr>
          <w:rFonts w:ascii="Times New Roman" w:eastAsia="Calibri" w:hAnsi="Times New Roman" w:cs="Times New Roman"/>
          <w:b/>
          <w:sz w:val="28"/>
          <w:szCs w:val="28"/>
        </w:rPr>
        <w:t xml:space="preserve">                       Преподаватель </w:t>
      </w:r>
      <w:proofErr w:type="spellStart"/>
      <w:r w:rsidRPr="00FF4610">
        <w:rPr>
          <w:rFonts w:ascii="Times New Roman" w:eastAsia="Calibri" w:hAnsi="Times New Roman" w:cs="Times New Roman"/>
          <w:b/>
          <w:sz w:val="28"/>
          <w:szCs w:val="28"/>
        </w:rPr>
        <w:t>Танчик</w:t>
      </w:r>
      <w:proofErr w:type="spellEnd"/>
      <w:r w:rsidRPr="00FF4610">
        <w:rPr>
          <w:rFonts w:ascii="Times New Roman" w:eastAsia="Calibri" w:hAnsi="Times New Roman" w:cs="Times New Roman"/>
          <w:b/>
          <w:sz w:val="28"/>
          <w:szCs w:val="28"/>
        </w:rPr>
        <w:t xml:space="preserve"> Е. А.</w:t>
      </w:r>
    </w:p>
    <w:p w:rsidR="00DE165D" w:rsidRPr="00FF4610" w:rsidRDefault="00DE165D" w:rsidP="00DE165D">
      <w:pPr>
        <w:spacing w:after="0" w:line="240" w:lineRule="auto"/>
        <w:contextualSpacing/>
        <w:rPr>
          <w:rFonts w:ascii="Times New Roman" w:eastAsia="Calibri" w:hAnsi="Times New Roman" w:cs="Times New Roman"/>
          <w:b/>
          <w:sz w:val="28"/>
          <w:szCs w:val="28"/>
        </w:rPr>
      </w:pPr>
    </w:p>
    <w:p w:rsidR="00DE165D" w:rsidRPr="00FF4610" w:rsidRDefault="00DE165D" w:rsidP="00DE165D">
      <w:pPr>
        <w:spacing w:after="0" w:line="240" w:lineRule="auto"/>
        <w:contextualSpacing/>
        <w:rPr>
          <w:rFonts w:ascii="Times New Roman" w:eastAsia="Calibri" w:hAnsi="Times New Roman" w:cs="Times New Roman"/>
          <w:b/>
          <w:sz w:val="28"/>
          <w:szCs w:val="28"/>
        </w:rPr>
      </w:pPr>
      <w:r w:rsidRPr="00FF4610">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13</w:t>
      </w:r>
      <w:r w:rsidRPr="00FF4610">
        <w:rPr>
          <w:rFonts w:ascii="Times New Roman" w:eastAsia="Calibri" w:hAnsi="Times New Roman" w:cs="Times New Roman"/>
          <w:b/>
          <w:sz w:val="28"/>
          <w:szCs w:val="28"/>
        </w:rPr>
        <w:t xml:space="preserve">.04.2020.  </w:t>
      </w:r>
    </w:p>
    <w:p w:rsidR="00DE165D" w:rsidRPr="00FF4610" w:rsidRDefault="00DE165D" w:rsidP="00DE165D">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b/>
          <w:sz w:val="28"/>
          <w:szCs w:val="28"/>
        </w:rPr>
        <w:t xml:space="preserve">Гр 16  </w:t>
      </w:r>
      <w:r w:rsidRPr="00FF4610">
        <w:rPr>
          <w:rFonts w:ascii="Times New Roman" w:eastAsia="Calibri" w:hAnsi="Times New Roman" w:cs="Times New Roman"/>
          <w:sz w:val="28"/>
          <w:szCs w:val="28"/>
        </w:rPr>
        <w:t xml:space="preserve"> Задания для дистанционного </w:t>
      </w:r>
      <w:proofErr w:type="gramStart"/>
      <w:r w:rsidRPr="00FF4610">
        <w:rPr>
          <w:rFonts w:ascii="Times New Roman" w:eastAsia="Calibri" w:hAnsi="Times New Roman" w:cs="Times New Roman"/>
          <w:sz w:val="28"/>
          <w:szCs w:val="28"/>
        </w:rPr>
        <w:t>обучения по дисциплине</w:t>
      </w:r>
      <w:proofErr w:type="gramEnd"/>
      <w:r w:rsidRPr="00FF4610">
        <w:rPr>
          <w:rFonts w:ascii="Times New Roman" w:eastAsia="Calibri" w:hAnsi="Times New Roman" w:cs="Times New Roman"/>
          <w:sz w:val="28"/>
          <w:szCs w:val="28"/>
        </w:rPr>
        <w:t xml:space="preserve"> «Русский язык и литература. Литература».  </w:t>
      </w:r>
    </w:p>
    <w:p w:rsidR="00DE165D" w:rsidRPr="00FF4610" w:rsidRDefault="00DE165D" w:rsidP="00DE165D">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sz w:val="28"/>
          <w:szCs w:val="28"/>
        </w:rPr>
        <w:t xml:space="preserve">                        Здравствуйте, уважаемые обучающиеся.</w:t>
      </w:r>
    </w:p>
    <w:p w:rsidR="00DE165D" w:rsidRDefault="00DE165D" w:rsidP="00DE165D">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sz w:val="28"/>
          <w:szCs w:val="28"/>
        </w:rPr>
        <w:t>Тема нашего урока</w:t>
      </w:r>
      <w:r>
        <w:rPr>
          <w:rFonts w:ascii="Times New Roman" w:eastAsia="Calibri" w:hAnsi="Times New Roman" w:cs="Times New Roman"/>
          <w:sz w:val="28"/>
          <w:szCs w:val="28"/>
        </w:rPr>
        <w:t>: жанровое своеобразие романа</w:t>
      </w:r>
      <w:r w:rsidR="001431BB">
        <w:rPr>
          <w:rFonts w:ascii="Times New Roman" w:eastAsia="Calibri" w:hAnsi="Times New Roman" w:cs="Times New Roman"/>
          <w:sz w:val="28"/>
          <w:szCs w:val="28"/>
        </w:rPr>
        <w:t xml:space="preserve"> (1 урок).</w:t>
      </w:r>
    </w:p>
    <w:p w:rsidR="00DE165D" w:rsidRPr="00FF4610" w:rsidRDefault="00DE165D" w:rsidP="00DE165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Мы продолжаем изучение романа «Война и мир»</w:t>
      </w:r>
      <w:r w:rsidR="001431BB">
        <w:rPr>
          <w:rFonts w:ascii="Times New Roman" w:eastAsia="Calibri" w:hAnsi="Times New Roman" w:cs="Times New Roman"/>
          <w:sz w:val="28"/>
          <w:szCs w:val="28"/>
        </w:rPr>
        <w:t>.</w:t>
      </w:r>
      <w:bookmarkStart w:id="0" w:name="_GoBack"/>
      <w:bookmarkEnd w:id="0"/>
      <w:r>
        <w:rPr>
          <w:rFonts w:ascii="Times New Roman" w:eastAsia="Calibri" w:hAnsi="Times New Roman" w:cs="Times New Roman"/>
          <w:sz w:val="28"/>
          <w:szCs w:val="28"/>
        </w:rPr>
        <w:t xml:space="preserve"> </w:t>
      </w:r>
      <w:r w:rsidR="001431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E165D" w:rsidRPr="00FF4610" w:rsidRDefault="00DE165D" w:rsidP="00DE165D">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Для освоения данной темы   необходимо:</w:t>
      </w:r>
    </w:p>
    <w:p w:rsidR="00DE165D" w:rsidRDefault="00DE165D" w:rsidP="00DE165D">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 xml:space="preserve">изучить теорию </w:t>
      </w:r>
      <w:r w:rsidR="00FB45C4">
        <w:rPr>
          <w:rFonts w:ascii="Times New Roman" w:eastAsia="Calibri" w:hAnsi="Times New Roman" w:cs="Times New Roman"/>
          <w:sz w:val="28"/>
          <w:szCs w:val="28"/>
          <w:lang w:eastAsia="ru-RU"/>
        </w:rPr>
        <w:t xml:space="preserve"> </w:t>
      </w:r>
    </w:p>
    <w:p w:rsidR="00FB45C4" w:rsidRPr="00FB45C4" w:rsidRDefault="00FB45C4" w:rsidP="00FB45C4">
      <w:pPr>
        <w:spacing w:before="150" w:after="150" w:line="270" w:lineRule="atLeast"/>
        <w:ind w:left="150" w:right="150"/>
        <w:rPr>
          <w:rFonts w:ascii="Arial" w:eastAsia="Times New Roman" w:hAnsi="Arial" w:cs="Arial"/>
          <w:color w:val="464E62"/>
          <w:sz w:val="21"/>
          <w:szCs w:val="21"/>
          <w:lang w:eastAsia="ru-RU"/>
        </w:rPr>
      </w:pP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Роман «Война и мир» представляет собой произведение, чрезвычайно сложное в жанровом отношении. </w:t>
      </w:r>
      <w:r w:rsidRPr="00FB45C4">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С одной стороны, писатель рассказывает об исторических событиях прошлого </w:t>
      </w:r>
      <w:proofErr w:type="gramStart"/>
      <w:r w:rsidRPr="00FB45C4">
        <w:rPr>
          <w:rFonts w:ascii="Arial" w:eastAsia="Times New Roman" w:hAnsi="Arial" w:cs="Arial"/>
          <w:color w:val="464E62"/>
          <w:sz w:val="21"/>
          <w:szCs w:val="21"/>
          <w:lang w:eastAsia="ru-RU"/>
        </w:rPr>
        <w:t xml:space="preserve">( </w:t>
      </w:r>
      <w:proofErr w:type="gramEnd"/>
      <w:r w:rsidRPr="00FB45C4">
        <w:rPr>
          <w:rFonts w:ascii="Arial" w:eastAsia="Times New Roman" w:hAnsi="Arial" w:cs="Arial"/>
          <w:color w:val="464E62"/>
          <w:sz w:val="21"/>
          <w:szCs w:val="21"/>
          <w:lang w:eastAsia="ru-RU"/>
        </w:rPr>
        <w:t xml:space="preserve">войны 1805-1807 и 1812 годов). С этой точки зрения «Войны и мир» можно было бы назвать историческим романом. </w:t>
      </w:r>
      <w:proofErr w:type="gramStart"/>
      <w:r w:rsidRPr="00FB45C4">
        <w:rPr>
          <w:rFonts w:ascii="Arial" w:eastAsia="Times New Roman" w:hAnsi="Arial" w:cs="Arial"/>
          <w:color w:val="464E62"/>
          <w:sz w:val="21"/>
          <w:szCs w:val="21"/>
          <w:lang w:eastAsia="ru-RU"/>
        </w:rPr>
        <w:t>В нем действуют конкретные исторические личности (Александр 1, Наполеон, Кутузов, Сперанский), однако история для Толстого не самоцель</w:t>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 История в романе — это та основа, которая позволяет раскрыть характеры людей в эпоху больших национальных потрясений, передать философские размышления самого Толстого о глобальных вопросах человечества — вопросах войны и мира, роли личности в истории, закономерности </w:t>
      </w:r>
      <w:r>
        <w:rPr>
          <w:rFonts w:ascii="Arial" w:eastAsia="Times New Roman" w:hAnsi="Arial" w:cs="Arial"/>
          <w:color w:val="464E62"/>
          <w:sz w:val="21"/>
          <w:szCs w:val="21"/>
          <w:lang w:eastAsia="ru-RU"/>
        </w:rPr>
        <w:t>исторического процесса и т.д.</w:t>
      </w:r>
      <w:proofErr w:type="gramEnd"/>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Поэтому «Война и мир» выходит за рамки просто исторического романа. </w:t>
      </w:r>
      <w:r w:rsidRPr="00FB45C4">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С другой стороны, можно отнести «Войну и мир» к семейно-бытовому роману: Толстой прослеживает судьбы нескольких поколений дворянских семей (Ростовых, Болконских, Безуховых, Курагиных). Но судьбы этих людей неразрывно связаны с масштабными историческими событиями в России. Помимо этих героев в романе огромное количество действующих лиц, непосредственно не связанных с судьбами героев. Появление на страницах романа образов купца Ферапонтова, московской барыни, которая покинула Москву «со смутным сознанием, что она Бонапарту не слуга», ополченцев, надевших чистые рубахи перед Бородином, солдат батареи Раевского, партизан Денисова и многих других выводит роман за рамки семейного. </w:t>
      </w:r>
      <w:r w:rsidRPr="00FB45C4">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«Войну и мир» можно назвать социальным романом. Толстого волнуют вопросы, связанные с устройством общества. Свое неоднозначное отношение к дворянству писатель проявляет в описании петербургского и московского дворянства, их отношения, например, к войне 1812 года. Не менее важны для Толстого и отношения дворян и крепостных крестьян. Эти отношения неоднозначны, и Толстой как реалист не может не сказать об этом (крестьянские партизанские отряды и поведение </w:t>
      </w:r>
      <w:proofErr w:type="spellStart"/>
      <w:r w:rsidRPr="00FB45C4">
        <w:rPr>
          <w:rFonts w:ascii="Arial" w:eastAsia="Times New Roman" w:hAnsi="Arial" w:cs="Arial"/>
          <w:color w:val="464E62"/>
          <w:sz w:val="21"/>
          <w:szCs w:val="21"/>
          <w:lang w:eastAsia="ru-RU"/>
        </w:rPr>
        <w:t>богучаровских</w:t>
      </w:r>
      <w:proofErr w:type="spellEnd"/>
      <w:r w:rsidRPr="00FB45C4">
        <w:rPr>
          <w:rFonts w:ascii="Arial" w:eastAsia="Times New Roman" w:hAnsi="Arial" w:cs="Arial"/>
          <w:color w:val="464E62"/>
          <w:sz w:val="21"/>
          <w:szCs w:val="21"/>
          <w:lang w:eastAsia="ru-RU"/>
        </w:rPr>
        <w:t xml:space="preserve"> крестьян). В связи с этим можно сказать, что роман Толстого не укладывается и в эти жанровые рамки.</w:t>
      </w:r>
      <w:r w:rsidRPr="00FB45C4">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Лев Толстой известен не только как писатель, но и как философ. Многие страницы «Войны и мира» посвящены общечеловеческим философским проблемам. Толстой сознательно вводит свои философские размышления в роман, они для него важны в связи с теми историческими событиями, которые он описывает. Прежде всего, это рассуждения писателя о роли личности в истории и закономерностях исторических событий. Взгляды Толстого можно назвать фаталистическим: он утверждает, что не поведение и воля исторический личностей определяют ход исторических событий. Исторические события складываются из поступков и воль многих людей. Для писателя смешным представляется Наполеон, который «подобен ребенку, едущему в карете, дергающему за бахрому и думающему, что он управляет </w:t>
      </w:r>
      <w:proofErr w:type="spellStart"/>
      <w:r w:rsidRPr="00FB45C4">
        <w:rPr>
          <w:rFonts w:ascii="Arial" w:eastAsia="Times New Roman" w:hAnsi="Arial" w:cs="Arial"/>
          <w:color w:val="464E62"/>
          <w:sz w:val="21"/>
          <w:szCs w:val="21"/>
          <w:lang w:eastAsia="ru-RU"/>
        </w:rPr>
        <w:t>каретой»</w:t>
      </w:r>
      <w:proofErr w:type="gramStart"/>
      <w:r w:rsidRPr="00FB45C4">
        <w:rPr>
          <w:rFonts w:ascii="Arial" w:eastAsia="Times New Roman" w:hAnsi="Arial" w:cs="Arial"/>
          <w:color w:val="464E62"/>
          <w:sz w:val="21"/>
          <w:szCs w:val="21"/>
          <w:lang w:eastAsia="ru-RU"/>
        </w:rPr>
        <w:t>.И</w:t>
      </w:r>
      <w:proofErr w:type="spellEnd"/>
      <w:proofErr w:type="gramEnd"/>
      <w:r w:rsidRPr="00FB45C4">
        <w:rPr>
          <w:rFonts w:ascii="Arial" w:eastAsia="Times New Roman" w:hAnsi="Arial" w:cs="Arial"/>
          <w:color w:val="464E62"/>
          <w:sz w:val="21"/>
          <w:szCs w:val="21"/>
          <w:lang w:eastAsia="ru-RU"/>
        </w:rPr>
        <w:t xml:space="preserve"> велик Кутузов, который понимает дух происходящих событий и делает то, что необходимо делать в конкретной ситуации. </w:t>
      </w:r>
      <w:r w:rsidRPr="00FB45C4">
        <w:rPr>
          <w:rFonts w:ascii="Arial" w:eastAsia="Times New Roman" w:hAnsi="Arial" w:cs="Arial"/>
          <w:color w:val="464E62"/>
          <w:sz w:val="21"/>
          <w:szCs w:val="21"/>
          <w:lang w:eastAsia="ru-RU"/>
        </w:rPr>
        <w:br/>
        <w:t xml:space="preserve">Примечательны рассуждения Толстого о войне. Как гуманист, Толстой отвергает войну как </w:t>
      </w:r>
      <w:r w:rsidRPr="00FB45C4">
        <w:rPr>
          <w:rFonts w:ascii="Arial" w:eastAsia="Times New Roman" w:hAnsi="Arial" w:cs="Arial"/>
          <w:color w:val="464E62"/>
          <w:sz w:val="21"/>
          <w:szCs w:val="21"/>
          <w:lang w:eastAsia="ru-RU"/>
        </w:rPr>
        <w:lastRenderedPageBreak/>
        <w:t>способ решения конфликтов, война отвратительна, она похожа на охоту (недаром Николай Ростов, убегающий от французов, чувствует себя зайцем, которого травят охотники), об античеловеческой сущности войны говорит Андрей Болконский Пьеру перед Бородинским сражением. Причины победы русских над французами писатель видит в духе патриотизма, который охватил всю нацию и помог остановить нашествие.</w:t>
      </w:r>
      <w:r w:rsidRPr="00FB45C4">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Толстой — мастер и психологической прозы. Углубленный психологизм, освоение тончайших движений души человека — несомненное качество писателя. С этой точки зрения «Войну и мир» можно отнести к жанру психологического романа. Толстому мало показать характеры людей в действии, ему нужно объяснить психологию их поведения, раскрыть внутренние причины их поступков. В этом психологизм прозы Толстого.</w:t>
      </w:r>
      <w:r w:rsidRPr="00FB45C4">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Все названные особенности позволяют ученым определить жанр «Войны и мира» как роман-эпопею.</w:t>
      </w:r>
      <w:r>
        <w:rPr>
          <w:rFonts w:ascii="Arial" w:eastAsia="Times New Roman" w:hAnsi="Arial" w:cs="Arial"/>
          <w:color w:val="464E62"/>
          <w:sz w:val="21"/>
          <w:szCs w:val="21"/>
          <w:lang w:eastAsia="ru-RU"/>
        </w:rPr>
        <w:t xml:space="preserve"> </w:t>
      </w:r>
      <w:r w:rsidRPr="00FB45C4">
        <w:rPr>
          <w:rFonts w:ascii="Arial" w:eastAsia="Times New Roman" w:hAnsi="Arial" w:cs="Arial"/>
          <w:color w:val="464E62"/>
          <w:sz w:val="21"/>
          <w:szCs w:val="21"/>
          <w:lang w:eastAsia="ru-RU"/>
        </w:rPr>
        <w:t xml:space="preserve"> </w:t>
      </w:r>
      <w:proofErr w:type="spellStart"/>
      <w:r w:rsidRPr="00FB45C4">
        <w:rPr>
          <w:rFonts w:ascii="Arial" w:eastAsia="Times New Roman" w:hAnsi="Arial" w:cs="Arial"/>
          <w:color w:val="464E62"/>
          <w:sz w:val="21"/>
          <w:szCs w:val="21"/>
          <w:lang w:eastAsia="ru-RU"/>
        </w:rPr>
        <w:t>Широкомасштабность</w:t>
      </w:r>
      <w:proofErr w:type="spellEnd"/>
      <w:r w:rsidRPr="00FB45C4">
        <w:rPr>
          <w:rFonts w:ascii="Arial" w:eastAsia="Times New Roman" w:hAnsi="Arial" w:cs="Arial"/>
          <w:color w:val="464E62"/>
          <w:sz w:val="21"/>
          <w:szCs w:val="21"/>
          <w:lang w:eastAsia="ru-RU"/>
        </w:rPr>
        <w:t xml:space="preserve"> описываемых событий, глобальность проблем, огромное количество действующих лиц, социальные, философские, нравственные аспекты делают «Войну и мир» уникальным в жанровом отношении произведением.</w:t>
      </w:r>
    </w:p>
    <w:p w:rsidR="00DE165D" w:rsidRDefault="00FB45C4" w:rsidP="00DE165D">
      <w:pPr>
        <w:spacing w:after="200" w:line="276" w:lineRule="auto"/>
        <w:rPr>
          <w:rFonts w:ascii="Times New Roman" w:eastAsia="Calibri" w:hAnsi="Times New Roman" w:cs="Times New Roman"/>
          <w:sz w:val="28"/>
          <w:szCs w:val="28"/>
          <w:lang w:eastAsia="ru-RU"/>
        </w:rPr>
      </w:pPr>
      <w:r w:rsidRPr="00FB45C4">
        <w:rPr>
          <w:rFonts w:ascii="Arial" w:eastAsia="Times New Roman" w:hAnsi="Arial" w:cs="Arial"/>
          <w:color w:val="464E62"/>
          <w:sz w:val="21"/>
          <w:szCs w:val="21"/>
          <w:lang w:eastAsia="ru-RU"/>
        </w:rPr>
        <w:br/>
      </w:r>
      <w:r>
        <w:rPr>
          <w:rFonts w:ascii="Arial" w:eastAsia="Times New Roman" w:hAnsi="Arial" w:cs="Arial"/>
          <w:i/>
          <w:iCs/>
          <w:color w:val="464E62"/>
          <w:sz w:val="21"/>
          <w:szCs w:val="21"/>
          <w:lang w:eastAsia="ru-RU"/>
        </w:rPr>
        <w:t xml:space="preserve"> </w:t>
      </w:r>
      <w:r w:rsidR="00DE165D">
        <w:rPr>
          <w:rFonts w:ascii="Times New Roman" w:eastAsia="Calibri" w:hAnsi="Times New Roman" w:cs="Times New Roman"/>
          <w:sz w:val="28"/>
          <w:szCs w:val="28"/>
          <w:lang w:eastAsia="ru-RU"/>
        </w:rPr>
        <w:t>2) записать конспект</w:t>
      </w:r>
      <w:r>
        <w:rPr>
          <w:rFonts w:ascii="Times New Roman" w:eastAsia="Calibri" w:hAnsi="Times New Roman" w:cs="Times New Roman"/>
          <w:sz w:val="28"/>
          <w:szCs w:val="28"/>
          <w:lang w:eastAsia="ru-RU"/>
        </w:rPr>
        <w:t>;</w:t>
      </w:r>
      <w:r w:rsidR="00DE165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DE165D" w:rsidRDefault="00DE165D" w:rsidP="00DE165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продолжит</w:t>
      </w:r>
      <w:r w:rsidR="00FB45C4">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 xml:space="preserve"> чтение романа-эпопеи «Война и мир».</w:t>
      </w:r>
    </w:p>
    <w:p w:rsidR="00DE165D" w:rsidRDefault="00DE165D" w:rsidP="00DE165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пользуясь ресурсами Интернет,  продолжит</w:t>
      </w:r>
      <w:r w:rsidR="00FB45C4">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 xml:space="preserve"> просмотр отечественной киноверсии романа, созданно</w:t>
      </w:r>
      <w:r w:rsidR="00FB45C4">
        <w:rPr>
          <w:rFonts w:ascii="Times New Roman" w:eastAsia="Calibri" w:hAnsi="Times New Roman" w:cs="Times New Roman"/>
          <w:sz w:val="28"/>
          <w:szCs w:val="28"/>
          <w:lang w:eastAsia="ru-RU"/>
        </w:rPr>
        <w:t xml:space="preserve">й </w:t>
      </w:r>
      <w:r>
        <w:rPr>
          <w:rFonts w:ascii="Times New Roman" w:eastAsia="Calibri" w:hAnsi="Times New Roman" w:cs="Times New Roman"/>
          <w:sz w:val="28"/>
          <w:szCs w:val="28"/>
          <w:lang w:eastAsia="ru-RU"/>
        </w:rPr>
        <w:t xml:space="preserve"> режиссером Сергеем Бондарчуком в1965-1967 г. Этот фильм получил премию «Оскар» в номинации «Лучший фильм на иностранном языке».</w:t>
      </w:r>
    </w:p>
    <w:p w:rsidR="00DE165D" w:rsidRDefault="00DE165D" w:rsidP="00DE165D">
      <w:pPr>
        <w:spacing w:after="200" w:line="276" w:lineRule="auto"/>
        <w:rPr>
          <w:rFonts w:ascii="Times New Roman" w:eastAsia="Calibri" w:hAnsi="Times New Roman" w:cs="Times New Roman"/>
          <w:sz w:val="28"/>
          <w:szCs w:val="28"/>
          <w:lang w:eastAsia="ru-RU"/>
        </w:rPr>
      </w:pPr>
      <w:r w:rsidRPr="00FF4610">
        <w:rPr>
          <w:rFonts w:ascii="Tahoma" w:eastAsia="Calibri" w:hAnsi="Tahoma" w:cs="Tahoma"/>
          <w:color w:val="000000"/>
          <w:sz w:val="24"/>
          <w:szCs w:val="24"/>
        </w:rPr>
        <w:t xml:space="preserve"> </w:t>
      </w:r>
      <w:r>
        <w:rPr>
          <w:rFonts w:ascii="Tahoma" w:eastAsia="Calibri" w:hAnsi="Tahoma" w:cs="Tahoma"/>
          <w:color w:val="000000"/>
          <w:sz w:val="24"/>
          <w:szCs w:val="24"/>
        </w:rPr>
        <w:t xml:space="preserve"> </w:t>
      </w:r>
      <w:r w:rsidRPr="00FF4610">
        <w:rPr>
          <w:rFonts w:ascii="Tahoma" w:eastAsia="Calibri" w:hAnsi="Tahoma" w:cs="Tahoma"/>
          <w:color w:val="000000"/>
          <w:sz w:val="24"/>
          <w:szCs w:val="24"/>
        </w:rPr>
        <w:t xml:space="preserve">  </w:t>
      </w:r>
      <w:r w:rsidRPr="00FF4610">
        <w:rPr>
          <w:rFonts w:ascii="Tahoma" w:eastAsia="Calibri" w:hAnsi="Tahoma" w:cs="Tahoma"/>
          <w:vanish/>
          <w:color w:val="000000"/>
          <w:sz w:val="24"/>
          <w:szCs w:val="24"/>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Pr="00FF4610">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DE165D" w:rsidRDefault="00DE165D" w:rsidP="00DE165D">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свободное от занятий время, используя ресурсы Интернета, совершите следующие экскурсии:</w:t>
      </w:r>
    </w:p>
    <w:p w:rsidR="00DE165D" w:rsidRDefault="00DE165D" w:rsidP="00DE165D">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 Государственный музей Л. Н. Толстого;</w:t>
      </w:r>
    </w:p>
    <w:p w:rsidR="00DE165D" w:rsidRDefault="00DE165D" w:rsidP="00DE165D">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в музей усадьбу Л.Н. Толстого «Ясная Поляна».</w:t>
      </w:r>
    </w:p>
    <w:p w:rsidR="00DE165D" w:rsidRPr="00FF4610" w:rsidRDefault="00DE165D" w:rsidP="00DE165D">
      <w:pPr>
        <w:spacing w:after="0" w:line="240" w:lineRule="auto"/>
        <w:contextualSpacing/>
        <w:rPr>
          <w:rFonts w:ascii="Tahoma" w:eastAsia="Calibri" w:hAnsi="Tahoma" w:cs="Tahoma"/>
          <w:color w:val="000000"/>
          <w:sz w:val="24"/>
          <w:szCs w:val="24"/>
        </w:rPr>
      </w:pPr>
    </w:p>
    <w:p w:rsidR="00DE165D" w:rsidRPr="00FF4610" w:rsidRDefault="00984C98" w:rsidP="00DE165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E165D" w:rsidRPr="00FF4610">
        <w:rPr>
          <w:rFonts w:ascii="Times New Roman" w:eastAsia="Calibri" w:hAnsi="Times New Roman" w:cs="Times New Roman"/>
          <w:sz w:val="28"/>
          <w:szCs w:val="28"/>
          <w:lang w:eastAsia="ru-RU"/>
        </w:rPr>
        <w:t xml:space="preserve"> </w:t>
      </w:r>
      <w:r w:rsidR="00DE165D" w:rsidRPr="00FF4610">
        <w:rPr>
          <w:rFonts w:ascii="Times New Roman" w:eastAsia="Calibri" w:hAnsi="Times New Roman" w:cs="Times New Roman"/>
          <w:sz w:val="28"/>
          <w:szCs w:val="28"/>
        </w:rPr>
        <w:t xml:space="preserve"> С уважением, </w:t>
      </w:r>
      <w:proofErr w:type="spellStart"/>
      <w:r w:rsidR="00DE165D" w:rsidRPr="00FF4610">
        <w:rPr>
          <w:rFonts w:ascii="Times New Roman" w:eastAsia="Calibri" w:hAnsi="Times New Roman" w:cs="Times New Roman"/>
          <w:sz w:val="28"/>
          <w:szCs w:val="28"/>
        </w:rPr>
        <w:t>Танчик</w:t>
      </w:r>
      <w:proofErr w:type="spellEnd"/>
      <w:r w:rsidR="00DE165D" w:rsidRPr="00FF4610">
        <w:rPr>
          <w:rFonts w:ascii="Times New Roman" w:eastAsia="Calibri" w:hAnsi="Times New Roman" w:cs="Times New Roman"/>
          <w:sz w:val="28"/>
          <w:szCs w:val="28"/>
        </w:rPr>
        <w:t xml:space="preserve"> Е. А.</w:t>
      </w:r>
    </w:p>
    <w:p w:rsidR="00DE165D" w:rsidRPr="00FF4610" w:rsidRDefault="00DE165D" w:rsidP="00DE165D">
      <w:pPr>
        <w:spacing w:after="0" w:line="240" w:lineRule="auto"/>
        <w:contextualSpacing/>
        <w:rPr>
          <w:rFonts w:ascii="Times New Roman" w:eastAsia="Calibri" w:hAnsi="Times New Roman" w:cs="Times New Roman"/>
          <w:sz w:val="28"/>
          <w:szCs w:val="28"/>
        </w:rPr>
      </w:pPr>
    </w:p>
    <w:p w:rsidR="00DE165D" w:rsidRPr="00FF4610" w:rsidRDefault="00DE165D" w:rsidP="00DE165D">
      <w:pPr>
        <w:spacing w:after="200" w:line="276" w:lineRule="auto"/>
        <w:rPr>
          <w:rFonts w:ascii="Times New Roman" w:eastAsia="Calibri" w:hAnsi="Times New Roman" w:cs="Times New Roman"/>
          <w:sz w:val="28"/>
          <w:szCs w:val="28"/>
          <w:lang w:eastAsia="ru-RU"/>
        </w:rPr>
      </w:pPr>
    </w:p>
    <w:p w:rsidR="00690170" w:rsidRDefault="00690170"/>
    <w:sectPr w:rsidR="00690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59"/>
    <w:rsid w:val="001431BB"/>
    <w:rsid w:val="00690170"/>
    <w:rsid w:val="00984C98"/>
    <w:rsid w:val="00DE165D"/>
    <w:rsid w:val="00E92159"/>
    <w:rsid w:val="00FB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2020-04-10T08:04:00Z</dcterms:created>
  <dcterms:modified xsi:type="dcterms:W3CDTF">2020-04-10T08:32:00Z</dcterms:modified>
</cp:coreProperties>
</file>